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BA7" w:rsidRPr="008E25C5" w:rsidRDefault="00E11BA7" w:rsidP="00E11BA7">
      <w:pPr>
        <w:pStyle w:val="Nzev"/>
        <w:tabs>
          <w:tab w:val="left" w:pos="1560"/>
        </w:tabs>
        <w:rPr>
          <w:rFonts w:ascii="Bookman Old Style" w:hAnsi="Bookman Old Style"/>
          <w:b w:val="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4770755</wp:posOffset>
            </wp:positionH>
            <wp:positionV relativeFrom="paragraph">
              <wp:posOffset>-278765</wp:posOffset>
            </wp:positionV>
            <wp:extent cx="1394460" cy="1255395"/>
            <wp:effectExtent l="0" t="0" r="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-188595</wp:posOffset>
                </wp:positionV>
                <wp:extent cx="1257935" cy="1257935"/>
                <wp:effectExtent l="0" t="0" r="1841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93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1BA7" w:rsidRDefault="00E11BA7" w:rsidP="00E11BA7">
                            <w:r w:rsidRPr="001D2C46">
                              <w:rPr>
                                <w:rFonts w:ascii="Arial" w:hAnsi="Arial" w:cs="Arial"/>
                                <w:noProof/>
                                <w:color w:val="0077BB"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1257300" cy="1257300"/>
                                  <wp:effectExtent l="0" t="0" r="0" b="0"/>
                                  <wp:docPr id="1" name="Obrázek 1" descr="ČRS - Český rybářský svaz">
                                    <a:hlinkClick xmlns:a="http://schemas.openxmlformats.org/drawingml/2006/main" r:id="rId6" tooltip="&quot;ČRS - Český rybářský svaz&quot; 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" descr="ČRS - Český rybářský sva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left:0;text-align:left;margin-left:-7.15pt;margin-top:-14.85pt;width:99.05pt;height:9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GY6wEAALsDAAAOAAAAZHJzL2Uyb0RvYy54bWysU8Fu2zAMvQ/YPwi6L44zdFuNOEXRIsOA&#10;bi3Q7QNkWbaFWqJAKbGzP9phX9EfGyXH6breil0EkiKfyMen9cVoerZX6DXYkueLJWfKSqi1bUv+&#10;4/v23SfOfBC2Fj1YVfKD8vxi8/bNenCFWkEHfa2QEYj1xeBK3oXgiizzslNG+AU4ZemyATQikItt&#10;VqMYCN302Wq5/JANgLVDkMp7il5Pl3yT8JtGyXDbNF4F1pecegvpxHRW8cw2a1G0KFyn5bEN8You&#10;jNCWHj1BXYsg2A71CyijJYKHJiwkmAyaRkuVZqBp8uU/09x3wqk0C5Hj3Ykm//9g5bf9HTJdl3zF&#10;mRWGVnRb1Y+/evv4+4GtIj+D8wWl3bs7jBN6dwPywTMLV52wrbpEhKFToqau8pifPSuIjqdSVg1f&#10;oSZ4sQuQqBobNBGQSGBj2sjhtBE1BiYpmK/OPp6/P+NM0t3sxDdEMZc79OGzAsOiUXKklSd4sb/x&#10;YUqdU+JrFra67ykuit4+CxDmFFFJN8fquf+JhzBWI9XGYAX1gcZCmDRFf4CMDvAnZwPpqeSWBM9Z&#10;/8USMVF6s4GzUc2GsJIKSx44m8yrMEl051C3HeHmaSTvLom8rU5jPfVwpJwUkog5qjlK8G8/ZT39&#10;uc0fAAAA//8DAFBLAwQUAAYACAAAACEAK1ftm+EAAAALAQAADwAAAGRycy9kb3ducmV2LnhtbEyP&#10;zWrDMBCE74W+g9hCLyWR80PiupZDCQRM2kudPIBsbWxTa2UsJXbfvptTe5thP2Zn0t1kO3HDwbeO&#10;FCzmEQikypmWagXn02EWg/BBk9GdI1Twgx522eNDqhPjRvrCWxFqwSHkE62gCaFPpPRVg1b7ueuR&#10;+HZxg9WB7VBLM+iRw20nl1G0kVa3xB8a3eO+weq7uFoFl+OpKMeX/fH8kR+2tZHrXH7mSj0/Te9v&#10;IAJO4Q+Ge32uDhl3Kt2VjBedgtlivWKUxfJ1C+JOxCseU7LYxGuQWSr/b8h+AQAA//8DAFBLAQIt&#10;ABQABgAIAAAAIQC2gziS/gAAAOEBAAATAAAAAAAAAAAAAAAAAAAAAABbQ29udGVudF9UeXBlc10u&#10;eG1sUEsBAi0AFAAGAAgAAAAhADj9If/WAAAAlAEAAAsAAAAAAAAAAAAAAAAALwEAAF9yZWxzLy5y&#10;ZWxzUEsBAi0AFAAGAAgAAAAhAKDFwZjrAQAAuwMAAA4AAAAAAAAAAAAAAAAALgIAAGRycy9lMm9E&#10;b2MueG1sUEsBAi0AFAAGAAgAAAAhACtX7ZvhAAAACwEAAA8AAAAAAAAAAAAAAAAARQQAAGRycy9k&#10;b3ducmV2LnhtbFBLBQYAAAAABAAEAPMAAABTBQAAAAA=&#10;" o:allowincell="f" filled="f" stroked="f" strokeweight="0">
                <v:textbox style="mso-fit-shape-to-text:t" inset="0,0,0,0">
                  <w:txbxContent>
                    <w:p w:rsidR="00E11BA7" w:rsidRDefault="00E11BA7" w:rsidP="00E11BA7">
                      <w:r w:rsidRPr="001D2C46">
                        <w:rPr>
                          <w:rFonts w:ascii="Arial" w:hAnsi="Arial" w:cs="Arial"/>
                          <w:noProof/>
                          <w:color w:val="0077BB"/>
                          <w:sz w:val="21"/>
                          <w:szCs w:val="21"/>
                        </w:rPr>
                        <w:drawing>
                          <wp:inline distT="0" distB="0" distL="0" distR="0">
                            <wp:extent cx="1257300" cy="1257300"/>
                            <wp:effectExtent l="0" t="0" r="0" b="0"/>
                            <wp:docPr id="1" name="Obrázek 1" descr="ČRS - Český rybářský svaz">
                              <a:hlinkClick xmlns:a="http://schemas.openxmlformats.org/drawingml/2006/main" r:id="rId6" tooltip="&quot;ČRS - Český rybářský svaz&quot; 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" descr="ČRS - Český rybářský sva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sz w:val="56"/>
          <w:szCs w:val="56"/>
        </w:rPr>
        <w:t xml:space="preserve">    </w:t>
      </w:r>
      <w:r w:rsidRPr="008E25C5">
        <w:rPr>
          <w:rFonts w:ascii="Bookman Old Style" w:hAnsi="Bookman Old Style"/>
          <w:sz w:val="48"/>
          <w:szCs w:val="48"/>
        </w:rPr>
        <w:t>Český rybářský svaz</w:t>
      </w:r>
      <w:r>
        <w:rPr>
          <w:rFonts w:ascii="Bookman Old Style" w:hAnsi="Bookman Old Style"/>
          <w:sz w:val="48"/>
          <w:szCs w:val="48"/>
        </w:rPr>
        <w:t xml:space="preserve"> </w:t>
      </w:r>
      <w:proofErr w:type="spellStart"/>
      <w:r>
        <w:rPr>
          <w:rFonts w:ascii="Bookman Old Style" w:hAnsi="Bookman Old Style"/>
          <w:sz w:val="48"/>
          <w:szCs w:val="48"/>
        </w:rPr>
        <w:t>z.s</w:t>
      </w:r>
      <w:proofErr w:type="spellEnd"/>
      <w:r>
        <w:rPr>
          <w:rFonts w:ascii="Bookman Old Style" w:hAnsi="Bookman Old Style"/>
          <w:sz w:val="48"/>
          <w:szCs w:val="48"/>
        </w:rPr>
        <w:t>.</w:t>
      </w:r>
    </w:p>
    <w:p w:rsidR="00E11BA7" w:rsidRPr="008E25C5" w:rsidRDefault="00E11BA7" w:rsidP="00E11BA7">
      <w:pPr>
        <w:pStyle w:val="Nadpis1"/>
        <w:tabs>
          <w:tab w:val="left" w:pos="1843"/>
        </w:tabs>
        <w:ind w:left="708" w:firstLine="708"/>
        <w:rPr>
          <w:rFonts w:ascii="Bookman Old Style" w:hAnsi="Bookman Old Style"/>
          <w:b w:val="0"/>
          <w:sz w:val="24"/>
          <w:szCs w:val="24"/>
          <w:u w:val="none"/>
        </w:rPr>
      </w:pPr>
      <w:r w:rsidRPr="001D2C46">
        <w:rPr>
          <w:rFonts w:ascii="Bookman Old Style" w:hAnsi="Bookman Old Style"/>
          <w:szCs w:val="32"/>
          <w:u w:val="none"/>
        </w:rPr>
        <w:t xml:space="preserve">                       </w:t>
      </w:r>
      <w:r w:rsidRPr="008E25C5">
        <w:rPr>
          <w:rFonts w:ascii="Bookman Old Style" w:hAnsi="Bookman Old Style"/>
          <w:sz w:val="24"/>
          <w:szCs w:val="24"/>
          <w:u w:val="none"/>
        </w:rPr>
        <w:t>místní organizace</w:t>
      </w:r>
    </w:p>
    <w:p w:rsidR="00E11BA7" w:rsidRPr="008E25C5" w:rsidRDefault="00E11BA7" w:rsidP="00E11BA7">
      <w:pPr>
        <w:pStyle w:val="Nadpis1"/>
        <w:tabs>
          <w:tab w:val="left" w:pos="1843"/>
        </w:tabs>
        <w:rPr>
          <w:rFonts w:ascii="Bookman Old Style" w:hAnsi="Bookman Old Style"/>
          <w:b w:val="0"/>
          <w:color w:val="0000FF"/>
          <w:sz w:val="24"/>
          <w:szCs w:val="24"/>
        </w:rPr>
      </w:pPr>
      <w:r w:rsidRPr="001D2C46">
        <w:rPr>
          <w:rFonts w:ascii="Bookman Old Style" w:hAnsi="Bookman Old Style"/>
          <w:u w:val="none"/>
        </w:rPr>
        <w:t xml:space="preserve">               </w:t>
      </w:r>
      <w:r>
        <w:rPr>
          <w:rFonts w:ascii="Bookman Old Style" w:hAnsi="Bookman Old Style"/>
          <w:u w:val="none"/>
        </w:rPr>
        <w:t xml:space="preserve">  </w:t>
      </w:r>
      <w:r w:rsidRPr="008E25C5">
        <w:rPr>
          <w:rFonts w:ascii="Bookman Old Style" w:hAnsi="Bookman Old Style"/>
          <w:sz w:val="24"/>
          <w:szCs w:val="24"/>
        </w:rPr>
        <w:t>377 01 Jindřichův Hradec, Schwaigrova 1118/II</w:t>
      </w:r>
    </w:p>
    <w:p w:rsidR="00E11BA7" w:rsidRPr="008E25C5" w:rsidRDefault="00E11BA7" w:rsidP="00E11BA7">
      <w:pPr>
        <w:pStyle w:val="Nadpis8"/>
        <w:jc w:val="center"/>
        <w:rPr>
          <w:rFonts w:ascii="Bookman Old Style" w:hAnsi="Bookman Old Style"/>
          <w:sz w:val="22"/>
          <w:szCs w:val="22"/>
        </w:rPr>
      </w:pPr>
      <w:r w:rsidRPr="001D2C4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</w:t>
      </w:r>
      <w:r w:rsidRPr="008E25C5">
        <w:rPr>
          <w:rFonts w:ascii="Bookman Old Style" w:hAnsi="Bookman Old Style"/>
          <w:sz w:val="22"/>
          <w:szCs w:val="22"/>
        </w:rPr>
        <w:t>telefon:  380 427 687,  mail:</w:t>
      </w:r>
      <w:r w:rsidRPr="008E25C5">
        <w:rPr>
          <w:rFonts w:ascii="Bookman Old Style" w:hAnsi="Bookman Old Style"/>
          <w:color w:val="0000FF"/>
          <w:sz w:val="22"/>
          <w:szCs w:val="22"/>
        </w:rPr>
        <w:t xml:space="preserve"> rybari@crsjhradec.cz</w:t>
      </w:r>
    </w:p>
    <w:p w:rsidR="00E11BA7" w:rsidRDefault="00E11BA7" w:rsidP="00E11BA7">
      <w:pPr>
        <w:pStyle w:val="Nadpis9"/>
        <w:pBdr>
          <w:bottom w:val="single" w:sz="12" w:space="1" w:color="auto"/>
        </w:pBdr>
        <w:rPr>
          <w:rFonts w:ascii="Times New Roman" w:hAnsi="Times New Roman"/>
          <w:b w:val="0"/>
          <w:i/>
          <w:sz w:val="20"/>
          <w:u w:val="single"/>
        </w:rPr>
      </w:pPr>
    </w:p>
    <w:p w:rsidR="00E11BA7" w:rsidRDefault="00E11BA7" w:rsidP="00E11BA7"/>
    <w:p w:rsidR="00E11BA7" w:rsidRDefault="00E11BA7" w:rsidP="00E11BA7"/>
    <w:p w:rsidR="00E11BA7" w:rsidRPr="00E11BA7" w:rsidRDefault="00E11BA7" w:rsidP="00E11BA7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E11BA7">
        <w:rPr>
          <w:b/>
          <w:bCs/>
          <w:color w:val="0000FF"/>
          <w:sz w:val="36"/>
          <w:szCs w:val="36"/>
          <w:u w:val="single"/>
        </w:rPr>
        <w:t>PROVOZNÍ   REŽIM   KANCELÁŘE</w:t>
      </w:r>
    </w:p>
    <w:p w:rsidR="00E11BA7" w:rsidRPr="00E11BA7" w:rsidRDefault="00E11BA7" w:rsidP="00E11BA7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E11BA7">
        <w:rPr>
          <w:b/>
          <w:bCs/>
          <w:color w:val="0000FF"/>
          <w:sz w:val="36"/>
          <w:szCs w:val="36"/>
          <w:u w:val="single"/>
        </w:rPr>
        <w:t xml:space="preserve">ČRS   </w:t>
      </w:r>
      <w:proofErr w:type="spellStart"/>
      <w:r w:rsidRPr="00E11BA7">
        <w:rPr>
          <w:b/>
          <w:bCs/>
          <w:color w:val="0000FF"/>
          <w:sz w:val="36"/>
          <w:szCs w:val="36"/>
          <w:u w:val="single"/>
        </w:rPr>
        <w:t>z.s</w:t>
      </w:r>
      <w:proofErr w:type="spellEnd"/>
      <w:r w:rsidRPr="00E11BA7">
        <w:rPr>
          <w:b/>
          <w:bCs/>
          <w:color w:val="0000FF"/>
          <w:sz w:val="36"/>
          <w:szCs w:val="36"/>
          <w:u w:val="single"/>
        </w:rPr>
        <w:t>.  místní organizace   JINDŘICHŮV   HRADEC</w:t>
      </w:r>
    </w:p>
    <w:p w:rsidR="00E11BA7" w:rsidRDefault="00E11BA7" w:rsidP="00E11BA7">
      <w:pPr>
        <w:jc w:val="center"/>
        <w:rPr>
          <w:b/>
          <w:bCs/>
          <w:color w:val="0000FF"/>
          <w:sz w:val="32"/>
          <w:szCs w:val="32"/>
          <w:u w:val="single"/>
        </w:rPr>
      </w:pPr>
      <w:proofErr w:type="gramStart"/>
      <w:r w:rsidRPr="00E11BA7">
        <w:rPr>
          <w:b/>
          <w:bCs/>
          <w:color w:val="0000FF"/>
          <w:sz w:val="32"/>
          <w:szCs w:val="32"/>
          <w:u w:val="single"/>
        </w:rPr>
        <w:t>OPATŘENÍ  V</w:t>
      </w:r>
      <w:proofErr w:type="gramEnd"/>
      <w:r w:rsidRPr="00E11BA7">
        <w:rPr>
          <w:b/>
          <w:bCs/>
          <w:color w:val="0000FF"/>
          <w:sz w:val="32"/>
          <w:szCs w:val="32"/>
          <w:u w:val="single"/>
        </w:rPr>
        <w:t> SOUVISLOSTI  S  PANDEMIÍ  COVID-19</w:t>
      </w:r>
    </w:p>
    <w:p w:rsidR="00E11BA7" w:rsidRDefault="00E11BA7" w:rsidP="00E11BA7">
      <w:pPr>
        <w:jc w:val="center"/>
        <w:rPr>
          <w:b/>
          <w:bCs/>
          <w:color w:val="0000FF"/>
          <w:sz w:val="32"/>
          <w:szCs w:val="32"/>
          <w:u w:val="single"/>
        </w:rPr>
      </w:pPr>
    </w:p>
    <w:p w:rsidR="00E11BA7" w:rsidRPr="00BE0454" w:rsidRDefault="00E11BA7" w:rsidP="00E11BA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65D3F">
        <w:rPr>
          <w:sz w:val="28"/>
          <w:szCs w:val="28"/>
        </w:rPr>
        <w:t>Kancelář obnovuje svou činnost</w:t>
      </w:r>
      <w:r w:rsidR="00633F6D" w:rsidRPr="00A65D3F">
        <w:rPr>
          <w:sz w:val="28"/>
          <w:szCs w:val="28"/>
        </w:rPr>
        <w:t xml:space="preserve">, včetně výdeje povolenek </w:t>
      </w:r>
      <w:r w:rsidR="00633F6D" w:rsidRPr="00BE0454">
        <w:rPr>
          <w:sz w:val="28"/>
          <w:szCs w:val="28"/>
        </w:rPr>
        <w:t>k rybolovu</w:t>
      </w:r>
      <w:r w:rsidRPr="00BE0454">
        <w:rPr>
          <w:sz w:val="28"/>
          <w:szCs w:val="28"/>
        </w:rPr>
        <w:t xml:space="preserve"> </w:t>
      </w:r>
      <w:r w:rsidRPr="00BE0454">
        <w:rPr>
          <w:b/>
          <w:bCs/>
          <w:sz w:val="28"/>
          <w:szCs w:val="28"/>
        </w:rPr>
        <w:t xml:space="preserve">od </w:t>
      </w:r>
      <w:r w:rsidR="00434F30" w:rsidRPr="00BE0454">
        <w:rPr>
          <w:b/>
          <w:bCs/>
          <w:sz w:val="28"/>
          <w:szCs w:val="28"/>
        </w:rPr>
        <w:t xml:space="preserve">pátku </w:t>
      </w:r>
      <w:r w:rsidRPr="00BE0454">
        <w:rPr>
          <w:b/>
          <w:bCs/>
          <w:sz w:val="28"/>
          <w:szCs w:val="28"/>
        </w:rPr>
        <w:t>3. dubna 2020</w:t>
      </w:r>
      <w:r w:rsidRPr="00BE0454">
        <w:rPr>
          <w:sz w:val="28"/>
          <w:szCs w:val="28"/>
        </w:rPr>
        <w:t xml:space="preserve"> v omezeném režimu</w:t>
      </w:r>
      <w:r w:rsidR="00633F6D" w:rsidRPr="00BE0454">
        <w:rPr>
          <w:sz w:val="28"/>
          <w:szCs w:val="28"/>
        </w:rPr>
        <w:t xml:space="preserve"> pro rybářskou </w:t>
      </w:r>
      <w:proofErr w:type="gramStart"/>
      <w:r w:rsidR="00633F6D" w:rsidRPr="00BE0454">
        <w:rPr>
          <w:sz w:val="28"/>
          <w:szCs w:val="28"/>
        </w:rPr>
        <w:t xml:space="preserve">veřejnost </w:t>
      </w:r>
      <w:r w:rsidRPr="00BE0454">
        <w:rPr>
          <w:sz w:val="28"/>
          <w:szCs w:val="28"/>
        </w:rPr>
        <w:t>:</w:t>
      </w:r>
      <w:proofErr w:type="gramEnd"/>
    </w:p>
    <w:p w:rsidR="00633F6D" w:rsidRPr="00D047A6" w:rsidRDefault="00E11BA7" w:rsidP="00E11BA7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D047A6">
        <w:rPr>
          <w:b/>
          <w:bCs/>
          <w:sz w:val="28"/>
          <w:szCs w:val="28"/>
        </w:rPr>
        <w:t>PO</w:t>
      </w:r>
      <w:r w:rsidR="00633F6D" w:rsidRPr="00D047A6">
        <w:rPr>
          <w:b/>
          <w:bCs/>
          <w:sz w:val="28"/>
          <w:szCs w:val="28"/>
        </w:rPr>
        <w:tab/>
        <w:t>8.00</w:t>
      </w:r>
      <w:r w:rsidR="00633F6D" w:rsidRPr="00D047A6">
        <w:rPr>
          <w:b/>
          <w:bCs/>
          <w:sz w:val="28"/>
          <w:szCs w:val="28"/>
        </w:rPr>
        <w:tab/>
      </w:r>
      <w:proofErr w:type="gramStart"/>
      <w:r w:rsidR="00633F6D" w:rsidRPr="00D047A6">
        <w:rPr>
          <w:b/>
          <w:bCs/>
          <w:sz w:val="28"/>
          <w:szCs w:val="28"/>
        </w:rPr>
        <w:t>-  12.00</w:t>
      </w:r>
      <w:proofErr w:type="gramEnd"/>
      <w:r w:rsidR="00633F6D" w:rsidRPr="00D047A6">
        <w:rPr>
          <w:b/>
          <w:bCs/>
          <w:sz w:val="28"/>
          <w:szCs w:val="28"/>
        </w:rPr>
        <w:t xml:space="preserve">    13.00  -  16.00</w:t>
      </w:r>
    </w:p>
    <w:p w:rsidR="00E11BA7" w:rsidRPr="00D047A6" w:rsidRDefault="00633F6D" w:rsidP="00E11BA7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D047A6">
        <w:rPr>
          <w:b/>
          <w:bCs/>
          <w:sz w:val="28"/>
          <w:szCs w:val="28"/>
        </w:rPr>
        <w:t xml:space="preserve">ST </w:t>
      </w:r>
      <w:r w:rsidRPr="00D047A6">
        <w:rPr>
          <w:b/>
          <w:bCs/>
          <w:sz w:val="28"/>
          <w:szCs w:val="28"/>
        </w:rPr>
        <w:tab/>
        <w:t>8.00</w:t>
      </w:r>
      <w:r w:rsidRPr="00D047A6">
        <w:rPr>
          <w:b/>
          <w:bCs/>
          <w:sz w:val="28"/>
          <w:szCs w:val="28"/>
        </w:rPr>
        <w:tab/>
      </w:r>
      <w:proofErr w:type="gramStart"/>
      <w:r w:rsidRPr="00D047A6">
        <w:rPr>
          <w:b/>
          <w:bCs/>
          <w:sz w:val="28"/>
          <w:szCs w:val="28"/>
        </w:rPr>
        <w:t>-  12.00</w:t>
      </w:r>
      <w:proofErr w:type="gramEnd"/>
      <w:r w:rsidRPr="00D047A6">
        <w:rPr>
          <w:b/>
          <w:bCs/>
          <w:sz w:val="28"/>
          <w:szCs w:val="28"/>
        </w:rPr>
        <w:t xml:space="preserve">    </w:t>
      </w:r>
      <w:r w:rsidR="00E11BA7" w:rsidRPr="00D047A6">
        <w:rPr>
          <w:b/>
          <w:bCs/>
          <w:sz w:val="28"/>
          <w:szCs w:val="28"/>
        </w:rPr>
        <w:tab/>
      </w:r>
    </w:p>
    <w:p w:rsidR="00F7564F" w:rsidRPr="00D047A6" w:rsidRDefault="00633F6D" w:rsidP="00633F6D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D047A6">
        <w:rPr>
          <w:b/>
          <w:bCs/>
          <w:sz w:val="28"/>
          <w:szCs w:val="28"/>
        </w:rPr>
        <w:t xml:space="preserve">PÁ </w:t>
      </w:r>
      <w:r w:rsidRPr="00D047A6">
        <w:rPr>
          <w:b/>
          <w:bCs/>
          <w:sz w:val="28"/>
          <w:szCs w:val="28"/>
        </w:rPr>
        <w:tab/>
        <w:t>8.00</w:t>
      </w:r>
      <w:r w:rsidRPr="00D047A6">
        <w:rPr>
          <w:b/>
          <w:bCs/>
          <w:sz w:val="28"/>
          <w:szCs w:val="28"/>
        </w:rPr>
        <w:tab/>
      </w:r>
      <w:proofErr w:type="gramStart"/>
      <w:r w:rsidRPr="00D047A6">
        <w:rPr>
          <w:b/>
          <w:bCs/>
          <w:sz w:val="28"/>
          <w:szCs w:val="28"/>
        </w:rPr>
        <w:t>-  12.00</w:t>
      </w:r>
      <w:proofErr w:type="gramEnd"/>
      <w:r w:rsidRPr="00D047A6">
        <w:rPr>
          <w:b/>
          <w:bCs/>
          <w:sz w:val="28"/>
          <w:szCs w:val="28"/>
        </w:rPr>
        <w:t xml:space="preserve"> </w:t>
      </w:r>
    </w:p>
    <w:p w:rsidR="00633F6D" w:rsidRPr="00D047A6" w:rsidRDefault="00633F6D" w:rsidP="00F7564F">
      <w:pPr>
        <w:pStyle w:val="Odstavecseseznamem"/>
        <w:ind w:left="1440"/>
        <w:jc w:val="both"/>
        <w:rPr>
          <w:b/>
          <w:bCs/>
          <w:color w:val="000099"/>
          <w:sz w:val="28"/>
          <w:szCs w:val="28"/>
        </w:rPr>
      </w:pPr>
      <w:r w:rsidRPr="00D047A6">
        <w:rPr>
          <w:b/>
          <w:bCs/>
          <w:color w:val="000099"/>
          <w:sz w:val="28"/>
          <w:szCs w:val="28"/>
        </w:rPr>
        <w:t xml:space="preserve">   </w:t>
      </w:r>
      <w:bookmarkStart w:id="0" w:name="_GoBack"/>
      <w:bookmarkEnd w:id="0"/>
    </w:p>
    <w:p w:rsidR="00F7564F" w:rsidRPr="00A65D3F" w:rsidRDefault="00F7564F" w:rsidP="00633F6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65D3F">
        <w:rPr>
          <w:sz w:val="28"/>
          <w:szCs w:val="28"/>
        </w:rPr>
        <w:t>Výdej povolenek, případně záznamy do členských legitimací se budou vyřizovat jednotlivě tzn., že v kanceláři m</w:t>
      </w:r>
      <w:r w:rsidR="00395294">
        <w:rPr>
          <w:sz w:val="28"/>
          <w:szCs w:val="28"/>
        </w:rPr>
        <w:t>ů</w:t>
      </w:r>
      <w:r w:rsidRPr="00A65D3F">
        <w:rPr>
          <w:sz w:val="28"/>
          <w:szCs w:val="28"/>
        </w:rPr>
        <w:t xml:space="preserve">že být </w:t>
      </w:r>
      <w:r w:rsidR="00395294">
        <w:rPr>
          <w:sz w:val="28"/>
          <w:szCs w:val="28"/>
        </w:rPr>
        <w:t xml:space="preserve">vždy </w:t>
      </w:r>
      <w:r w:rsidRPr="00A65D3F">
        <w:rPr>
          <w:sz w:val="28"/>
          <w:szCs w:val="28"/>
        </w:rPr>
        <w:t>pouze jeden člověk.</w:t>
      </w:r>
    </w:p>
    <w:p w:rsidR="00F7564F" w:rsidRPr="00A65D3F" w:rsidRDefault="00F7564F" w:rsidP="00F7564F">
      <w:pPr>
        <w:pStyle w:val="Odstavecseseznamem"/>
        <w:jc w:val="both"/>
        <w:rPr>
          <w:sz w:val="28"/>
          <w:szCs w:val="28"/>
        </w:rPr>
      </w:pPr>
    </w:p>
    <w:p w:rsidR="00F7564F" w:rsidRPr="00F23803" w:rsidRDefault="00F7564F" w:rsidP="00F7564F">
      <w:pPr>
        <w:pStyle w:val="Odstavecseseznamem"/>
        <w:numPr>
          <w:ilvl w:val="0"/>
          <w:numId w:val="1"/>
        </w:numPr>
        <w:jc w:val="both"/>
        <w:rPr>
          <w:b/>
          <w:bCs/>
          <w:color w:val="FF0000"/>
          <w:sz w:val="28"/>
          <w:szCs w:val="28"/>
        </w:rPr>
      </w:pPr>
      <w:r w:rsidRPr="00F23803">
        <w:rPr>
          <w:b/>
          <w:bCs/>
          <w:color w:val="FF0000"/>
          <w:sz w:val="28"/>
          <w:szCs w:val="28"/>
        </w:rPr>
        <w:t xml:space="preserve">Členové ČRS vstupující do kanceláře místní organizace musí mít nasazenu ochrannou roušku, která musí zakrývat nos i ústa! Zákaz používání respirátorů s výdechovým ventilem! </w:t>
      </w:r>
      <w:r w:rsidR="00FC623C" w:rsidRPr="00F23803">
        <w:rPr>
          <w:b/>
          <w:bCs/>
          <w:color w:val="FF0000"/>
          <w:sz w:val="28"/>
          <w:szCs w:val="28"/>
        </w:rPr>
        <w:t>Při nesplnění této podmínky nebude žádající obsloužen!</w:t>
      </w:r>
    </w:p>
    <w:p w:rsidR="005C11C6" w:rsidRPr="00A65D3F" w:rsidRDefault="005C11C6" w:rsidP="005C11C6">
      <w:pPr>
        <w:pStyle w:val="Odstavecseseznamem"/>
        <w:rPr>
          <w:sz w:val="28"/>
          <w:szCs w:val="28"/>
        </w:rPr>
      </w:pPr>
    </w:p>
    <w:p w:rsidR="005C11C6" w:rsidRPr="00A65D3F" w:rsidRDefault="005C11C6" w:rsidP="00F7564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65D3F">
        <w:rPr>
          <w:sz w:val="28"/>
          <w:szCs w:val="28"/>
        </w:rPr>
        <w:t>Prosíme členy, aby měli veškeré doklady</w:t>
      </w:r>
      <w:r w:rsidR="00A65D3F" w:rsidRPr="00A65D3F">
        <w:rPr>
          <w:sz w:val="28"/>
          <w:szCs w:val="28"/>
        </w:rPr>
        <w:t>, potvrzení o platbách, příp. další doklady</w:t>
      </w:r>
      <w:r w:rsidRPr="00A65D3F">
        <w:rPr>
          <w:sz w:val="28"/>
          <w:szCs w:val="28"/>
        </w:rPr>
        <w:t xml:space="preserve"> potřebné k vyřízení požadovaného úkonu řádně připravené předem, aby se vzájemný kontakt </w:t>
      </w:r>
      <w:r w:rsidR="00A65D3F" w:rsidRPr="00A65D3F">
        <w:rPr>
          <w:sz w:val="28"/>
          <w:szCs w:val="28"/>
        </w:rPr>
        <w:t xml:space="preserve">s pracovnicí výdejního místa </w:t>
      </w:r>
      <w:r w:rsidRPr="00A65D3F">
        <w:rPr>
          <w:sz w:val="28"/>
          <w:szCs w:val="28"/>
        </w:rPr>
        <w:t>omezil na minimáln</w:t>
      </w:r>
      <w:r w:rsidR="00A65D3F" w:rsidRPr="00A65D3F">
        <w:rPr>
          <w:sz w:val="28"/>
          <w:szCs w:val="28"/>
        </w:rPr>
        <w:t>ě možnou</w:t>
      </w:r>
      <w:r w:rsidRPr="00A65D3F">
        <w:rPr>
          <w:sz w:val="28"/>
          <w:szCs w:val="28"/>
        </w:rPr>
        <w:t xml:space="preserve"> dobu.</w:t>
      </w:r>
    </w:p>
    <w:p w:rsidR="00F7564F" w:rsidRPr="00A65D3F" w:rsidRDefault="00F7564F" w:rsidP="00F7564F">
      <w:pPr>
        <w:pStyle w:val="Odstavecseseznamem"/>
        <w:rPr>
          <w:sz w:val="28"/>
          <w:szCs w:val="28"/>
        </w:rPr>
      </w:pPr>
    </w:p>
    <w:p w:rsidR="00633F6D" w:rsidRDefault="00F7564F" w:rsidP="00633F6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A65D3F">
        <w:rPr>
          <w:sz w:val="28"/>
          <w:szCs w:val="28"/>
        </w:rPr>
        <w:t>Čekající ve vestibulu, případně vně budovy jsou povinni mezi sebou zachovávat minimální bezpečný odstup 2 m.</w:t>
      </w:r>
    </w:p>
    <w:p w:rsidR="00A65D3F" w:rsidRPr="00A65D3F" w:rsidRDefault="00A65D3F" w:rsidP="00A65D3F">
      <w:pPr>
        <w:pStyle w:val="Odstavecseseznamem"/>
        <w:rPr>
          <w:sz w:val="28"/>
          <w:szCs w:val="28"/>
        </w:rPr>
      </w:pPr>
    </w:p>
    <w:p w:rsidR="00A65D3F" w:rsidRDefault="008377F3" w:rsidP="00633F6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Tento provozní režim, vydaný v souvislosti s opatřeními zavedenými pro ochranu obyvatel České republiky</w:t>
      </w:r>
      <w:r w:rsidR="00434F30">
        <w:rPr>
          <w:sz w:val="28"/>
          <w:szCs w:val="28"/>
        </w:rPr>
        <w:t>,</w:t>
      </w:r>
      <w:r>
        <w:rPr>
          <w:sz w:val="28"/>
          <w:szCs w:val="28"/>
        </w:rPr>
        <w:t xml:space="preserve"> je v platnosti do odvolání.</w:t>
      </w:r>
    </w:p>
    <w:p w:rsidR="008377F3" w:rsidRPr="008377F3" w:rsidRDefault="008377F3" w:rsidP="008377F3">
      <w:pPr>
        <w:pStyle w:val="Odstavecseseznamem"/>
        <w:rPr>
          <w:sz w:val="28"/>
          <w:szCs w:val="28"/>
        </w:rPr>
      </w:pPr>
    </w:p>
    <w:p w:rsidR="008377F3" w:rsidRPr="008377F3" w:rsidRDefault="008377F3" w:rsidP="00633F6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377F3">
        <w:rPr>
          <w:sz w:val="28"/>
          <w:szCs w:val="28"/>
        </w:rPr>
        <w:t xml:space="preserve">Informace spojené s omezeními výkonu rybářského práva a pohybu osob jsou souhrnně uvedené na webu </w:t>
      </w:r>
      <w:proofErr w:type="spellStart"/>
      <w:r w:rsidRPr="008377F3">
        <w:rPr>
          <w:sz w:val="28"/>
          <w:szCs w:val="28"/>
        </w:rPr>
        <w:t>JčÚS</w:t>
      </w:r>
      <w:proofErr w:type="spellEnd"/>
      <w:r w:rsidRPr="008377F3">
        <w:rPr>
          <w:sz w:val="28"/>
          <w:szCs w:val="28"/>
        </w:rPr>
        <w:t xml:space="preserve"> - </w:t>
      </w:r>
      <w:hyperlink r:id="rId8" w:history="1">
        <w:r w:rsidRPr="008377F3">
          <w:rPr>
            <w:rStyle w:val="Hypertextovodkaz"/>
            <w:sz w:val="28"/>
            <w:szCs w:val="28"/>
          </w:rPr>
          <w:t>http://www.crscb.cz/aktuality/</w:t>
        </w:r>
      </w:hyperlink>
    </w:p>
    <w:p w:rsidR="00633F6D" w:rsidRDefault="00633F6D" w:rsidP="008377F3">
      <w:pPr>
        <w:ind w:left="720"/>
        <w:jc w:val="both"/>
        <w:rPr>
          <w:b/>
          <w:bCs/>
          <w:color w:val="0000FF"/>
          <w:sz w:val="28"/>
          <w:szCs w:val="28"/>
        </w:rPr>
      </w:pPr>
    </w:p>
    <w:p w:rsidR="008377F3" w:rsidRPr="00395294" w:rsidRDefault="008377F3" w:rsidP="008377F3">
      <w:pPr>
        <w:pStyle w:val="Nzev"/>
        <w:jc w:val="both"/>
        <w:rPr>
          <w:b w:val="0"/>
          <w:i/>
          <w:iCs/>
          <w:sz w:val="28"/>
          <w:szCs w:val="28"/>
        </w:rPr>
      </w:pPr>
      <w:r w:rsidRPr="00395294">
        <w:rPr>
          <w:b w:val="0"/>
          <w:i/>
          <w:iCs/>
          <w:sz w:val="28"/>
          <w:szCs w:val="28"/>
        </w:rPr>
        <w:t xml:space="preserve">                 Ing. Josef Kostka</w:t>
      </w:r>
      <w:r w:rsidRPr="00395294">
        <w:rPr>
          <w:b w:val="0"/>
          <w:i/>
          <w:iCs/>
          <w:sz w:val="28"/>
          <w:szCs w:val="28"/>
        </w:rPr>
        <w:tab/>
      </w:r>
      <w:r w:rsidRPr="00395294">
        <w:rPr>
          <w:b w:val="0"/>
          <w:i/>
          <w:iCs/>
          <w:sz w:val="28"/>
          <w:szCs w:val="28"/>
        </w:rPr>
        <w:tab/>
      </w:r>
      <w:r w:rsidRPr="00395294">
        <w:rPr>
          <w:b w:val="0"/>
          <w:i/>
          <w:iCs/>
          <w:sz w:val="28"/>
          <w:szCs w:val="28"/>
        </w:rPr>
        <w:tab/>
      </w:r>
      <w:r w:rsidRPr="00395294">
        <w:rPr>
          <w:b w:val="0"/>
          <w:i/>
          <w:iCs/>
          <w:sz w:val="28"/>
          <w:szCs w:val="28"/>
        </w:rPr>
        <w:tab/>
      </w:r>
      <w:proofErr w:type="gramStart"/>
      <w:r w:rsidRPr="00395294">
        <w:rPr>
          <w:b w:val="0"/>
          <w:i/>
          <w:iCs/>
          <w:sz w:val="28"/>
          <w:szCs w:val="28"/>
        </w:rPr>
        <w:tab/>
        <w:t xml:space="preserve">  Luboš</w:t>
      </w:r>
      <w:proofErr w:type="gramEnd"/>
      <w:r w:rsidRPr="00395294">
        <w:rPr>
          <w:b w:val="0"/>
          <w:i/>
          <w:iCs/>
          <w:sz w:val="28"/>
          <w:szCs w:val="28"/>
        </w:rPr>
        <w:t xml:space="preserve"> Brom</w:t>
      </w:r>
    </w:p>
    <w:p w:rsidR="00E11BA7" w:rsidRPr="00A65D3F" w:rsidRDefault="008377F3" w:rsidP="008377F3">
      <w:pPr>
        <w:pStyle w:val="Nzev"/>
        <w:jc w:val="both"/>
        <w:rPr>
          <w:bCs/>
          <w:sz w:val="28"/>
          <w:szCs w:val="28"/>
        </w:rPr>
      </w:pPr>
      <w:r w:rsidRPr="00395294">
        <w:rPr>
          <w:b w:val="0"/>
          <w:i/>
          <w:iCs/>
          <w:sz w:val="28"/>
          <w:szCs w:val="28"/>
        </w:rPr>
        <w:t xml:space="preserve">      předseda ČRS </w:t>
      </w:r>
      <w:proofErr w:type="spellStart"/>
      <w:r w:rsidRPr="00395294">
        <w:rPr>
          <w:b w:val="0"/>
          <w:i/>
          <w:iCs/>
          <w:sz w:val="28"/>
          <w:szCs w:val="28"/>
        </w:rPr>
        <w:t>z.s</w:t>
      </w:r>
      <w:proofErr w:type="spellEnd"/>
      <w:r w:rsidRPr="00395294">
        <w:rPr>
          <w:b w:val="0"/>
          <w:i/>
          <w:iCs/>
          <w:sz w:val="28"/>
          <w:szCs w:val="28"/>
        </w:rPr>
        <w:t xml:space="preserve">. MO </w:t>
      </w:r>
      <w:proofErr w:type="spellStart"/>
      <w:r w:rsidRPr="00395294">
        <w:rPr>
          <w:b w:val="0"/>
          <w:i/>
          <w:iCs/>
          <w:sz w:val="28"/>
          <w:szCs w:val="28"/>
        </w:rPr>
        <w:t>J.Hradec</w:t>
      </w:r>
      <w:proofErr w:type="spellEnd"/>
      <w:r w:rsidRPr="00395294">
        <w:rPr>
          <w:b w:val="0"/>
          <w:i/>
          <w:iCs/>
          <w:sz w:val="28"/>
          <w:szCs w:val="28"/>
        </w:rPr>
        <w:tab/>
      </w:r>
      <w:r w:rsidRPr="00395294">
        <w:rPr>
          <w:b w:val="0"/>
          <w:i/>
          <w:iCs/>
          <w:sz w:val="28"/>
          <w:szCs w:val="28"/>
        </w:rPr>
        <w:tab/>
        <w:t xml:space="preserve">        jednatel ČRS </w:t>
      </w:r>
      <w:proofErr w:type="spellStart"/>
      <w:r w:rsidRPr="00395294">
        <w:rPr>
          <w:b w:val="0"/>
          <w:i/>
          <w:iCs/>
          <w:sz w:val="28"/>
          <w:szCs w:val="28"/>
        </w:rPr>
        <w:t>z.s</w:t>
      </w:r>
      <w:proofErr w:type="spellEnd"/>
      <w:r w:rsidRPr="00395294">
        <w:rPr>
          <w:b w:val="0"/>
          <w:i/>
          <w:iCs/>
          <w:sz w:val="28"/>
          <w:szCs w:val="28"/>
        </w:rPr>
        <w:t xml:space="preserve">. MO </w:t>
      </w:r>
      <w:proofErr w:type="spellStart"/>
      <w:r w:rsidRPr="00395294">
        <w:rPr>
          <w:b w:val="0"/>
          <w:i/>
          <w:iCs/>
          <w:sz w:val="28"/>
          <w:szCs w:val="28"/>
        </w:rPr>
        <w:t>J.Hradec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sectPr w:rsidR="00E11BA7" w:rsidRPr="00A6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460E5"/>
    <w:multiLevelType w:val="hybridMultilevel"/>
    <w:tmpl w:val="E632A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93EC3"/>
    <w:multiLevelType w:val="hybridMultilevel"/>
    <w:tmpl w:val="F8FA5A4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A7"/>
    <w:rsid w:val="00125069"/>
    <w:rsid w:val="00395294"/>
    <w:rsid w:val="00430932"/>
    <w:rsid w:val="00434F30"/>
    <w:rsid w:val="005C11C6"/>
    <w:rsid w:val="00633F6D"/>
    <w:rsid w:val="00813005"/>
    <w:rsid w:val="008377F3"/>
    <w:rsid w:val="00A65D3F"/>
    <w:rsid w:val="00BE0454"/>
    <w:rsid w:val="00D047A6"/>
    <w:rsid w:val="00E11BA7"/>
    <w:rsid w:val="00F23803"/>
    <w:rsid w:val="00F7564F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21DEA-834E-452E-A6DC-D3A6CC43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1BA7"/>
    <w:pPr>
      <w:keepNext/>
      <w:jc w:val="both"/>
      <w:outlineLvl w:val="0"/>
    </w:pPr>
    <w:rPr>
      <w:b/>
      <w:sz w:val="32"/>
      <w:u w:val="single"/>
    </w:rPr>
  </w:style>
  <w:style w:type="paragraph" w:styleId="Nadpis8">
    <w:name w:val="heading 8"/>
    <w:basedOn w:val="Normln"/>
    <w:next w:val="Normln"/>
    <w:link w:val="Nadpis8Char"/>
    <w:qFormat/>
    <w:rsid w:val="00E11BA7"/>
    <w:pPr>
      <w:keepNext/>
      <w:outlineLvl w:val="7"/>
    </w:pPr>
    <w:rPr>
      <w:b/>
      <w:noProof/>
      <w:sz w:val="24"/>
    </w:rPr>
  </w:style>
  <w:style w:type="paragraph" w:styleId="Nadpis9">
    <w:name w:val="heading 9"/>
    <w:basedOn w:val="Normln"/>
    <w:next w:val="Normln"/>
    <w:link w:val="Nadpis9Char"/>
    <w:qFormat/>
    <w:rsid w:val="00E11BA7"/>
    <w:pPr>
      <w:keepNext/>
      <w:outlineLvl w:val="8"/>
    </w:pPr>
    <w:rPr>
      <w:rFonts w:ascii="Comic Sans MS" w:hAnsi="Comic Sans MS"/>
      <w:b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1BA7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E11BA7"/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11BA7"/>
    <w:rPr>
      <w:rFonts w:ascii="Comic Sans MS" w:eastAsia="Times New Roman" w:hAnsi="Comic Sans MS" w:cs="Times New Roman"/>
      <w:b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11BA7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E11BA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B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77F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scb.cz/aktual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ybsvaz.cz/bet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dcterms:created xsi:type="dcterms:W3CDTF">2020-03-28T09:21:00Z</dcterms:created>
  <dcterms:modified xsi:type="dcterms:W3CDTF">2020-03-28T17:27:00Z</dcterms:modified>
</cp:coreProperties>
</file>